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ПРИМЕРНЫЕ ОБРАЗЦЫ ДОКУМЕНТОВ
</w:t>
      </w:r>
    </w:p>
    <w:p>
      <w:r>
        <w:t xml:space="preserve">ПРИМЕРНЫЙ УСТАВ РЕЛИГИОЗНОГО ОБЪЕДИНЕНИЯ
</w:t>
      </w:r>
    </w:p>
    <w:p>
      <w:r>
        <w:t xml:space="preserve">I. Общие положения
</w:t>
      </w:r>
    </w:p>
    <w:p>
      <w:r>
        <w:t xml:space="preserve">Православный приход церкви_________________________________
</w:t>
      </w:r>
    </w:p>
    <w:p>
      <w:r>
        <w:t xml:space="preserve">Русской Православной Церкви, именуемый  в дальнейшем "Приход",
</w:t>
      </w:r>
    </w:p>
    <w:p>
      <w:r>
        <w:t xml:space="preserve">является добровольным  религиозным  объединением  совершеннолетних
</w:t>
      </w:r>
    </w:p>
    <w:p>
      <w:r>
        <w:t xml:space="preserve">граждан, образованным  в  целях  совместного  осуществления  права
</w:t>
      </w:r>
    </w:p>
    <w:p>
      <w:r>
        <w:t xml:space="preserve">граждан на свободу вероисповеданий.
</w:t>
      </w:r>
    </w:p>
    <w:p>
      <w:r>
        <w:t xml:space="preserve">Приход осуществляет свою деятельность на территории:
</w:t>
      </w:r>
    </w:p>
    <w:p>
      <w:r>
        <w:t xml:space="preserve">______________________________________________________________
</w:t>
      </w:r>
    </w:p>
    <w:p>
      <w:r>
        <w:t xml:space="preserve">Приход находится:
</w:t>
      </w:r>
    </w:p>
    <w:p>
      <w:r>
        <w:t xml:space="preserve">______________________________________________________________
</w:t>
      </w:r>
    </w:p>
    <w:p>
      <w:r>
        <w:t xml:space="preserve">Приход  является  юридическим  лицом   с  момента  регистрации
</w:t>
      </w:r>
    </w:p>
    <w:p>
      <w:r>
        <w:t xml:space="preserve">настоящего Устава, имеет печать, штамп, расчетный и другие счета в
</w:t>
      </w:r>
    </w:p>
    <w:p>
      <w:r>
        <w:t xml:space="preserve">банке.
</w:t>
      </w:r>
    </w:p>
    <w:p>
      <w:r>
        <w:t xml:space="preserve">II. Цели и задачи Прихода
</w:t>
      </w:r>
    </w:p>
    <w:p>
      <w:r>
        <w:t xml:space="preserve">Приход   создан    в   целях    совместного    исповедания   и
</w:t>
      </w:r>
    </w:p>
    <w:p>
      <w:r>
        <w:t xml:space="preserve">распространения православной  христианской веры,  которая включает
</w:t>
      </w:r>
    </w:p>
    <w:p>
      <w:r>
        <w:t xml:space="preserve">совершение   богослужений,   обрядов,   религиозное   обучение   и
</w:t>
      </w:r>
    </w:p>
    <w:p>
      <w:r>
        <w:t xml:space="preserve">воспитание,  миссионерскую   деятельность,   дела   милосердия   и
</w:t>
      </w:r>
    </w:p>
    <w:p>
      <w:r>
        <w:t xml:space="preserve">благотворительности,   паломническую    и    иную    деятельность,
</w:t>
      </w:r>
    </w:p>
    <w:p>
      <w:r>
        <w:t xml:space="preserve">определяемую православным  вероучением  и предусмотренную  Уставом
</w:t>
      </w:r>
    </w:p>
    <w:p>
      <w:r>
        <w:t xml:space="preserve">Русской  Православной  Церкви,  настоящим  Уставом  и  действующим
</w:t>
      </w:r>
    </w:p>
    <w:p>
      <w:r>
        <w:t xml:space="preserve">законодательством Российской Федерации.
</w:t>
      </w:r>
    </w:p>
    <w:p>
      <w:r>
        <w:t xml:space="preserve">III. Порядок образования, структура и управление Прихода
</w:t>
      </w:r>
    </w:p>
    <w:p>
      <w:r>
        <w:t xml:space="preserve">Приход образован  на собрании  инициативной группы  верующих в
</w:t>
      </w:r>
    </w:p>
    <w:p>
      <w:r>
        <w:t xml:space="preserve">соответствии с Законом РСФСР "О свободе вероисповеданий".
</w:t>
      </w:r>
    </w:p>
    <w:p>
      <w:r>
        <w:t xml:space="preserve">Приход  находится   под  каноническим   управлением  правящего
</w:t>
      </w:r>
    </w:p>
    <w:p>
      <w:r>
        <w:t xml:space="preserve">архиерея русской Православной Церкви и назначенного им священника-
</w:t>
      </w:r>
    </w:p>
    <w:p>
      <w:r>
        <w:t xml:space="preserve">настоятеля.
</w:t>
      </w:r>
    </w:p>
    <w:p>
      <w:r>
        <w:t xml:space="preserve">Высшим  органом  Приходского  управления  является  Приходское
</w:t>
      </w:r>
    </w:p>
    <w:p>
      <w:r>
        <w:t xml:space="preserve">собрание, которое рассматривает все  вопросы деятельности Прихода,
</w:t>
      </w:r>
    </w:p>
    <w:p>
      <w:r>
        <w:t xml:space="preserve">вытекающие из  его  целей  и  задач  в рамках  настоящего  Устава.
</w:t>
      </w:r>
    </w:p>
    <w:p>
      <w:r>
        <w:t xml:space="preserve">Председателем Приходского  собрания  является  назначенный  указом
</w:t>
      </w:r>
    </w:p>
    <w:p>
      <w:r>
        <w:t xml:space="preserve">епархиального архиерея настоятель Прихода.
</w:t>
      </w:r>
    </w:p>
    <w:p>
      <w:r>
        <w:t xml:space="preserve">Приходское собрание:
</w:t>
      </w:r>
    </w:p>
    <w:p>
      <w:r>
        <w:t xml:space="preserve">- принимает Устав и вносит в него изменения и дополнения;
</w:t>
      </w:r>
    </w:p>
    <w:p>
      <w:r>
        <w:t xml:space="preserve">- избирает Приходской совет и Ревизионную комиссию, определяет
</w:t>
      </w:r>
    </w:p>
    <w:p>
      <w:r>
        <w:t xml:space="preserve">порядок их работы;
</w:t>
      </w:r>
    </w:p>
    <w:p>
      <w:r>
        <w:t xml:space="preserve">- заслушивает  и  принимает  решения  по  отчетам  Приходского
</w:t>
      </w:r>
    </w:p>
    <w:p>
      <w:r>
        <w:t xml:space="preserve">совета и Ревизионной комиссии;
</w:t>
      </w:r>
    </w:p>
    <w:p>
      <w:r>
        <w:t xml:space="preserve">- осуществляет прием новых членов Прихода или решает вопрос об
</w:t>
      </w:r>
    </w:p>
    <w:p>
      <w:r>
        <w:t xml:space="preserve">их исключении из членов Прихода;
</w:t>
      </w:r>
    </w:p>
    <w:p>
      <w:r>
        <w:t xml:space="preserve">-  принимает   решение   о   реорганизации   или   прекращении
</w:t>
      </w:r>
    </w:p>
    <w:p>
      <w:r>
        <w:t xml:space="preserve">деятельности.
</w:t>
      </w:r>
    </w:p>
    <w:p>
      <w:r>
        <w:t xml:space="preserve">Приходское собрание созывается по  инициативе его Председателя
</w:t>
      </w:r>
    </w:p>
    <w:p>
      <w:r>
        <w:t xml:space="preserve">по мере  необходимости, но  не  реже одного  раза  в полугодие.  и
</w:t>
      </w:r>
    </w:p>
    <w:p>
      <w:r>
        <w:t xml:space="preserve">правомочно, если на нем присутствует не менее 2/3 членов Прихода.
</w:t>
      </w:r>
    </w:p>
    <w:p>
      <w:r>
        <w:t xml:space="preserve">Решения Приходского собрания  принимаются простым большинством
</w:t>
      </w:r>
    </w:p>
    <w:p>
      <w:r>
        <w:t xml:space="preserve">голосов, открытым голосованием.
</w:t>
      </w:r>
    </w:p>
    <w:p>
      <w:r>
        <w:t xml:space="preserve">Протокол Приходского  собрания  подписывается председателем  и
</w:t>
      </w:r>
    </w:p>
    <w:p>
      <w:r>
        <w:t xml:space="preserve">секретарем собрания.
</w:t>
      </w:r>
    </w:p>
    <w:p>
      <w:r>
        <w:t xml:space="preserve">Председатель Приходского собрания имеет  право налагать "вето"
</w:t>
      </w:r>
    </w:p>
    <w:p>
      <w:r>
        <w:t xml:space="preserve">на решения Приходского собрания и Приходского совета с последующей
</w:t>
      </w:r>
    </w:p>
    <w:p>
      <w:r>
        <w:t xml:space="preserve">передачей этого  вопроса  на  рассмотрение епархиального  архиерея
</w:t>
      </w:r>
    </w:p>
    <w:p>
      <w:r>
        <w:t xml:space="preserve">или, с его согласия, благочинного.
</w:t>
      </w:r>
    </w:p>
    <w:p>
      <w:r>
        <w:t xml:space="preserve">Исполнительным  органом  Прихода  является  Приходской  совет,
</w:t>
      </w:r>
    </w:p>
    <w:p>
      <w:r>
        <w:t xml:space="preserve">который  состоит  из  председателя,  его   помощника  и  казначея.
</w:t>
      </w:r>
    </w:p>
    <w:p>
      <w:r>
        <w:t xml:space="preserve">Председателем Приходского совета является настоятель Прихода.
</w:t>
      </w:r>
    </w:p>
    <w:p>
      <w:r>
        <w:t xml:space="preserve">Приходской совет:
</w:t>
      </w:r>
    </w:p>
    <w:p>
      <w:r>
        <w:t xml:space="preserve">-  руководит  всей  текущей   деятельностью  Прихода,  включая
</w:t>
      </w:r>
    </w:p>
    <w:p>
      <w:r>
        <w:t xml:space="preserve">вопросы  приема  и   увольнения  наемных  лиц,   решение  вопросов
</w:t>
      </w:r>
    </w:p>
    <w:p>
      <w:r>
        <w:t xml:space="preserve">финансово-хозяйственной  деятельности,   оплаты  труда   и  других
</w:t>
      </w:r>
    </w:p>
    <w:p>
      <w:r>
        <w:t xml:space="preserve">вопросов трудовых взаимоотношений;
</w:t>
      </w:r>
    </w:p>
    <w:p>
      <w:r>
        <w:t xml:space="preserve">- несет ответственность за сохранность имущества, находящегося
</w:t>
      </w:r>
    </w:p>
    <w:p>
      <w:r>
        <w:t xml:space="preserve">в собственности или пользовании Прихода и ведет его учет;
</w:t>
      </w:r>
    </w:p>
    <w:p>
      <w:r>
        <w:t xml:space="preserve">- осуществляет  контакты с  органами государственной  власти и
</w:t>
      </w:r>
    </w:p>
    <w:p>
      <w:r>
        <w:t xml:space="preserve">управления,   с   общественными    объединениями,   предприятиями,
</w:t>
      </w:r>
    </w:p>
    <w:p>
      <w:r>
        <w:t xml:space="preserve">организациями, учреждениями и гражданами;
</w:t>
      </w:r>
    </w:p>
    <w:p>
      <w:r>
        <w:t xml:space="preserve">- выступает в гражданских правоотношениях,  заключает от имени
</w:t>
      </w:r>
    </w:p>
    <w:p>
      <w:r>
        <w:t xml:space="preserve">Прихода договора  и  соглашения,  представляет  Приход  в  суде  и
</w:t>
      </w:r>
    </w:p>
    <w:p>
      <w:r>
        <w:t xml:space="preserve">арбитраже.
</w:t>
      </w:r>
    </w:p>
    <w:p>
      <w:r>
        <w:t xml:space="preserve">Заседания Приходского  совета правомочны  в  присутствии более
</w:t>
      </w:r>
    </w:p>
    <w:p>
      <w:r>
        <w:t xml:space="preserve">половины членов  Совета.  Его  решения  оформляются  протоколом  и
</w:t>
      </w:r>
    </w:p>
    <w:p>
      <w:r>
        <w:t xml:space="preserve">подписываются председателем Совета и его членами.
</w:t>
      </w:r>
    </w:p>
    <w:p>
      <w:r>
        <w:t xml:space="preserve">Председатель Приходского  совета  или один  из  членов Совета,
</w:t>
      </w:r>
    </w:p>
    <w:p>
      <w:r>
        <w:t xml:space="preserve">назначенный  Приходским  собранием,  как  распорядитель  кредитов,
</w:t>
      </w:r>
    </w:p>
    <w:p>
      <w:r>
        <w:t xml:space="preserve">совместно с бухгалтером  подписывает денежные  документы. Казначей
</w:t>
      </w:r>
    </w:p>
    <w:p>
      <w:r>
        <w:t xml:space="preserve">осуществляет  учет  и  хранение  денежных  сумм  и  пожертвований,
</w:t>
      </w:r>
    </w:p>
    <w:p>
      <w:r>
        <w:t xml:space="preserve">составляет годовой финансовый отчет Прихода.
</w:t>
      </w:r>
    </w:p>
    <w:p>
      <w:r>
        <w:t xml:space="preserve">Ревизионная комиссия Прихода:
</w:t>
      </w:r>
    </w:p>
    <w:p>
      <w:r>
        <w:t xml:space="preserve">-  осуществляет   контроль   за  производственно-хозяйственной
</w:t>
      </w:r>
    </w:p>
    <w:p>
      <w:r>
        <w:t xml:space="preserve">деятельностью Прихода, его предприятий и хозрасчетных организаций;
</w:t>
      </w:r>
    </w:p>
    <w:p>
      <w:r>
        <w:t xml:space="preserve">-   ежегодно    проводит    ревизии    финансово-хозяйственной
</w:t>
      </w:r>
    </w:p>
    <w:p>
      <w:r>
        <w:t xml:space="preserve">деятельности Прихода, включая наличие денежных средств, законности
</w:t>
      </w:r>
    </w:p>
    <w:p>
      <w:r>
        <w:t xml:space="preserve">и правильности произведенных расходов,  ведения приходно-расходных
</w:t>
      </w:r>
    </w:p>
    <w:p>
      <w:r>
        <w:t xml:space="preserve">книг и прочей деятельности, определенной Уставом Прихода.
</w:t>
      </w:r>
    </w:p>
    <w:p>
      <w:r>
        <w:t xml:space="preserve">Ревизионная комиссия подотчетна Приходскому собранию.
</w:t>
      </w:r>
    </w:p>
    <w:p>
      <w:r>
        <w:t xml:space="preserve">IV. Членство в Приходе
</w:t>
      </w:r>
    </w:p>
    <w:p>
      <w:r>
        <w:t xml:space="preserve">Членом Прихода  может  быть  любой совершеннолетний  гражданин
</w:t>
      </w:r>
    </w:p>
    <w:p>
      <w:r>
        <w:t xml:space="preserve">Российской  Федерации,   признающий   и   выполняющий   требования
</w:t>
      </w:r>
    </w:p>
    <w:p>
      <w:r>
        <w:t xml:space="preserve">настоящего Устава.
</w:t>
      </w:r>
    </w:p>
    <w:p>
      <w:r>
        <w:t xml:space="preserve">Прием в  члены  Прихода  или  выход  из него  производится  по
</w:t>
      </w:r>
    </w:p>
    <w:p>
      <w:r>
        <w:t xml:space="preserve">устному  или   письменному   заявлению,  которое   рассматривается
</w:t>
      </w:r>
    </w:p>
    <w:p>
      <w:r>
        <w:t xml:space="preserve">Приходским собранием.
</w:t>
      </w:r>
    </w:p>
    <w:p>
      <w:r>
        <w:t xml:space="preserve">Решение по  этим  вопросам  принимается большинством  голосов,
</w:t>
      </w:r>
    </w:p>
    <w:p>
      <w:r>
        <w:t xml:space="preserve">открытым голосованием.
</w:t>
      </w:r>
    </w:p>
    <w:p>
      <w:r>
        <w:t xml:space="preserve">Исключение из  членов  Прихода  производится по  представлению
</w:t>
      </w:r>
    </w:p>
    <w:p>
      <w:r>
        <w:t xml:space="preserve">настоятеля Прихода  за  грубые  нарушения  Устава  и  невыполнение
</w:t>
      </w:r>
    </w:p>
    <w:p>
      <w:r>
        <w:t xml:space="preserve">обязанностей прихожанина.
</w:t>
      </w:r>
    </w:p>
    <w:p>
      <w:r>
        <w:t xml:space="preserve">Жалобы на отказ в  приеме или об исключении  из членов Прихода
</w:t>
      </w:r>
    </w:p>
    <w:p>
      <w:r>
        <w:t xml:space="preserve">рассматриваются  Общим   собранием  членов   Прихода  большинством
</w:t>
      </w:r>
    </w:p>
    <w:p>
      <w:r>
        <w:t xml:space="preserve">голосов, открытым голосованием.
</w:t>
      </w:r>
    </w:p>
    <w:p>
      <w:r>
        <w:t xml:space="preserve">V. Источники образования средств и имущества Прихода
</w:t>
      </w:r>
    </w:p>
    <w:p>
      <w:r>
        <w:t xml:space="preserve">Приход  владеет,   пользуется   и   распоряжается  на   правах
</w:t>
      </w:r>
    </w:p>
    <w:p>
      <w:r>
        <w:t xml:space="preserve">собственности   принадлежащими   ему   денежными    средствами   и
</w:t>
      </w:r>
    </w:p>
    <w:p>
      <w:r>
        <w:t xml:space="preserve">имуществом, включая культовые здания.
</w:t>
      </w:r>
    </w:p>
    <w:p>
      <w:r>
        <w:t xml:space="preserve">В собственности Прихода могут находиться здания, оборудование,
</w:t>
      </w:r>
    </w:p>
    <w:p>
      <w:r>
        <w:t xml:space="preserve">объекты и средства производственного, культурно-просветительского,
</w:t>
      </w:r>
    </w:p>
    <w:p>
      <w:r>
        <w:t xml:space="preserve">информационного назначения,  предметы  культа,  иное  имущество  и
</w:t>
      </w:r>
    </w:p>
    <w:p>
      <w:r>
        <w:t xml:space="preserve">денежные средства, необходимые для его деятельности, приобретенные
</w:t>
      </w:r>
    </w:p>
    <w:p>
      <w:r>
        <w:t xml:space="preserve">или созданные за счет собственных средств и пожертвований, а также
</w:t>
      </w:r>
    </w:p>
    <w:p>
      <w:r>
        <w:t xml:space="preserve">полученные на других законных основаниях.
</w:t>
      </w:r>
    </w:p>
    <w:p>
      <w:r>
        <w:t xml:space="preserve">Приход имеет право  брать в  аренду, во  временное пользование
</w:t>
      </w:r>
    </w:p>
    <w:p>
      <w:r>
        <w:t xml:space="preserve">имущество,  материальные  и  иные  ценности.  Имуществом  епархии,
</w:t>
      </w:r>
    </w:p>
    <w:p>
      <w:r>
        <w:t xml:space="preserve">находящимся  в  пользовании  Прихода,  последний  распоряжается  с
</w:t>
      </w:r>
    </w:p>
    <w:p>
      <w:r>
        <w:t xml:space="preserve">согласия правящего архиерея.
</w:t>
      </w:r>
    </w:p>
    <w:p>
      <w:r>
        <w:t xml:space="preserve">Источниками формирования имущества и средств Прихода являются:
</w:t>
      </w:r>
    </w:p>
    <w:p>
      <w:r>
        <w:t xml:space="preserve">- добровольные взносы и пожертвования юридических и физических
</w:t>
      </w:r>
    </w:p>
    <w:p>
      <w:r>
        <w:t xml:space="preserve">лиц;
</w:t>
      </w:r>
    </w:p>
    <w:p>
      <w:r>
        <w:t xml:space="preserve">- денежные поступления в связи с проведением богослужений;
</w:t>
      </w:r>
    </w:p>
    <w:p>
      <w:r>
        <w:t xml:space="preserve">- поступления от реализации необходимых для  участия в обрядах
</w:t>
      </w:r>
    </w:p>
    <w:p>
      <w:r>
        <w:t xml:space="preserve">предметов религиозного назначения и литературы;
</w:t>
      </w:r>
    </w:p>
    <w:p>
      <w:r>
        <w:t xml:space="preserve">- доходы, получаемые от деятельности приходских учреждений;
</w:t>
      </w:r>
    </w:p>
    <w:p>
      <w:r>
        <w:t xml:space="preserve">- иные поступления, не запрещенные законом.
</w:t>
      </w:r>
    </w:p>
    <w:p>
      <w:r>
        <w:t xml:space="preserve">Имущество  Прихода   и   его   денежные   средства  не   могут
</w:t>
      </w:r>
    </w:p>
    <w:p>
      <w:r>
        <w:t xml:space="preserve">распределяться между  его членами,  даже в  случае  выбытия их  из
</w:t>
      </w:r>
    </w:p>
    <w:p>
      <w:r>
        <w:t xml:space="preserve">членов Прихода.
</w:t>
      </w:r>
    </w:p>
    <w:p>
      <w:r>
        <w:t xml:space="preserve">Приход отчисляет  средства  на  епархиальные  и  общецерковные
</w:t>
      </w:r>
    </w:p>
    <w:p>
      <w:r>
        <w:t xml:space="preserve">нужды в размерах, согласованных с  епархиальным архиереем. Годовой
</w:t>
      </w:r>
    </w:p>
    <w:p>
      <w:r>
        <w:t xml:space="preserve">финансовый  отчет,  принятый  Приходским  собранием,  направляется
</w:t>
      </w:r>
    </w:p>
    <w:p>
      <w:r>
        <w:t xml:space="preserve">епархиальному архиерею.
</w:t>
      </w:r>
    </w:p>
    <w:p>
      <w:r>
        <w:t xml:space="preserve">Налогообложение Прихода  регулируется ст.  30 Закона  РСФСР "О
</w:t>
      </w:r>
    </w:p>
    <w:p>
      <w:r>
        <w:t xml:space="preserve">свободе вероисповеданий".
</w:t>
      </w:r>
    </w:p>
    <w:p>
      <w:r>
        <w:t xml:space="preserve">VI. Церковно-хозяйственная деятельность Прихода
</w:t>
      </w:r>
    </w:p>
    <w:p>
      <w:r>
        <w:t xml:space="preserve">Приход  проводит   богослужения  в   молитвенных   зданиях  на
</w:t>
      </w:r>
    </w:p>
    <w:p>
      <w:r>
        <w:t xml:space="preserve">принадлежащей ему территории, в местах  паломничества, в квартирах
</w:t>
      </w:r>
    </w:p>
    <w:p>
      <w:r>
        <w:t xml:space="preserve">и домах граждан, в больницах и домах престарелых, в местах лишения
</w:t>
      </w:r>
    </w:p>
    <w:p>
      <w:r>
        <w:t xml:space="preserve">свободы, на кладбищах и в крематориях.
</w:t>
      </w:r>
    </w:p>
    <w:p>
      <w:r>
        <w:t xml:space="preserve">При проведении крестных ходов и других  богослужений и обрядов
</w:t>
      </w:r>
    </w:p>
    <w:p>
      <w:r>
        <w:t xml:space="preserve">за пределами территории Прихода  или вне мест, перечисленных  в п.
</w:t>
      </w:r>
    </w:p>
    <w:p>
      <w:r>
        <w:t xml:space="preserve">6.1.,  Приход   руководствуется   Указом   Президента   Российской
</w:t>
      </w:r>
    </w:p>
    <w:p>
      <w:r>
        <w:t xml:space="preserve">Федерации "О  порядке организации  и проведения  митингов, уличных
</w:t>
      </w:r>
    </w:p>
    <w:p>
      <w:r>
        <w:t xml:space="preserve">шествий, демонстраций и пикетирования".
</w:t>
      </w:r>
    </w:p>
    <w:p>
      <w:r>
        <w:t xml:space="preserve">Приход может  создавать  школы,  организует  обучение детей  и
</w:t>
      </w:r>
    </w:p>
    <w:p>
      <w:r>
        <w:t xml:space="preserve">взрослых православному вероисповеданию.
</w:t>
      </w:r>
    </w:p>
    <w:p>
      <w:r>
        <w:t xml:space="preserve">Приход может устанавливать и  поддерживать международные связи
</w:t>
      </w:r>
    </w:p>
    <w:p>
      <w:r>
        <w:t xml:space="preserve">и прямые  контакты,  в  том  числе  для паломничества,  участия  в
</w:t>
      </w:r>
    </w:p>
    <w:p>
      <w:r>
        <w:t xml:space="preserve">собраниях,  других   религиозных   мероприятиях,   для   получения
</w:t>
      </w:r>
    </w:p>
    <w:p>
      <w:r>
        <w:t xml:space="preserve">религиозного образования,  приглашая  для  этих целей  иностранных
</w:t>
      </w:r>
    </w:p>
    <w:p>
      <w:r>
        <w:t xml:space="preserve">граждан.
</w:t>
      </w:r>
    </w:p>
    <w:p>
      <w:r>
        <w:t xml:space="preserve">Приход вправе  заниматься  производственной,  реставрационной,
</w:t>
      </w:r>
    </w:p>
    <w:p>
      <w:r>
        <w:t xml:space="preserve">художественной, издательской,  сельскохозяйственной деятельностью,
</w:t>
      </w:r>
    </w:p>
    <w:p>
      <w:r>
        <w:t xml:space="preserve">а  также   учреждать  предприятия,   осуществляющие  деятельность,
</w:t>
      </w:r>
    </w:p>
    <w:p>
      <w:r>
        <w:t xml:space="preserve">предусмотренную целями и задачами Прихода.
</w:t>
      </w:r>
    </w:p>
    <w:p>
      <w:r>
        <w:t xml:space="preserve">Приход может  приобретать, экспортировать  и  импортировать, а
</w:t>
      </w:r>
    </w:p>
    <w:p>
      <w:r>
        <w:t xml:space="preserve">также распространять  предметы культа  и религиозного  назначения,
</w:t>
      </w:r>
    </w:p>
    <w:p>
      <w:r>
        <w:t xml:space="preserve">религиозную литературу и иные печатные материалы.
</w:t>
      </w:r>
    </w:p>
    <w:p>
      <w:r>
        <w:t xml:space="preserve">Приход нанимает рабочих и служащих на постоянную или временную
</w:t>
      </w:r>
    </w:p>
    <w:p>
      <w:r>
        <w:t xml:space="preserve">работу по трудовым соглашениям и договорам в установленном законом
</w:t>
      </w:r>
    </w:p>
    <w:p>
      <w:r>
        <w:t xml:space="preserve">порядке. Приход также  обеспечивает учет и  сохранность документов
</w:t>
      </w:r>
    </w:p>
    <w:p>
      <w:r>
        <w:t xml:space="preserve">по личному составу и  своевременно передает их  на государственное
</w:t>
      </w:r>
    </w:p>
    <w:p>
      <w:r>
        <w:t xml:space="preserve">хранение в  установленном законом  порядке  при реорганизации  или
</w:t>
      </w:r>
    </w:p>
    <w:p>
      <w:r>
        <w:t xml:space="preserve">ликвидации Прихода.
</w:t>
      </w:r>
    </w:p>
    <w:p>
      <w:r>
        <w:t xml:space="preserve">VII. Порядок внесения изменений и дополнений
</w:t>
      </w:r>
    </w:p>
    <w:p>
      <w:r>
        <w:t xml:space="preserve">в Устав Прихода
</w:t>
      </w:r>
    </w:p>
    <w:p>
      <w:r>
        <w:t xml:space="preserve">Предложения об изменениях и дополнениях в  Устав Прихода могут
</w:t>
      </w:r>
    </w:p>
    <w:p>
      <w:r>
        <w:t xml:space="preserve">вносить все члены Прихода. Окончательное решение  по этому вопросу
</w:t>
      </w:r>
    </w:p>
    <w:p>
      <w:r>
        <w:t xml:space="preserve">принимается Приходским  собранием  большинством голосов,  открытым
</w:t>
      </w:r>
    </w:p>
    <w:p>
      <w:r>
        <w:t xml:space="preserve">голосованием.
</w:t>
      </w:r>
    </w:p>
    <w:p>
      <w:r>
        <w:t xml:space="preserve">Принятые изменения  и  дополнения  в  Устав  регистрируются  в
</w:t>
      </w:r>
    </w:p>
    <w:p>
      <w:r>
        <w:t xml:space="preserve">порядке и  сроки,  предусмотренные  действующим  законодательством
</w:t>
      </w:r>
    </w:p>
    <w:p>
      <w:r>
        <w:t xml:space="preserve">Российской Федерации.
</w:t>
      </w:r>
    </w:p>
    <w:p>
      <w:r>
        <w:t xml:space="preserve">VIII. Прекращение деятельности Прихода
</w:t>
      </w:r>
    </w:p>
    <w:p>
      <w:r>
        <w:t xml:space="preserve">Деятельность Прихода может быть прекращена:
</w:t>
      </w:r>
    </w:p>
    <w:p>
      <w:r>
        <w:t xml:space="preserve">-  по   решению  Приходского   собрания  или   в   случае  его
</w:t>
      </w:r>
    </w:p>
    <w:p>
      <w:r>
        <w:t xml:space="preserve">самоликвидации (распада);
</w:t>
      </w:r>
    </w:p>
    <w:p>
      <w:r>
        <w:t xml:space="preserve">- по решению суда, если деятельность  Прихода противоречит его
</w:t>
      </w:r>
    </w:p>
    <w:p>
      <w:r>
        <w:t xml:space="preserve">Уставу и действующему законодательству Российской Федерации.
</w:t>
      </w:r>
    </w:p>
    <w:p>
      <w:r>
        <w:t xml:space="preserve">После    прекращения    деятельности     Прихода    имущество,
</w:t>
      </w:r>
    </w:p>
    <w:p>
      <w:r>
        <w:t xml:space="preserve">представленное в  его пользование  государственными, общественными
</w:t>
      </w:r>
    </w:p>
    <w:p>
      <w:r>
        <w:t xml:space="preserve">или иными организациями, а также частными лицами, возвращается его
</w:t>
      </w:r>
    </w:p>
    <w:p>
      <w:r>
        <w:t xml:space="preserve">прежнему владельцу.
</w:t>
      </w:r>
    </w:p>
    <w:p>
      <w:r>
        <w:t xml:space="preserve">Имущество, принадлежащее  Приходу,  в  случае прекращения  его
</w:t>
      </w:r>
    </w:p>
    <w:p>
      <w:r>
        <w:t xml:space="preserve">деятельности, равно как и смены  вероисповедной принадлежности или
</w:t>
      </w:r>
    </w:p>
    <w:p>
      <w:r>
        <w:t xml:space="preserve">перехода в  другую юрисдикцию,  не может  быть  распределено между
</w:t>
      </w:r>
    </w:p>
    <w:p>
      <w:r>
        <w:t xml:space="preserve">членами Прихода  и переходит  к правопреемнику  в лице____________
</w:t>
      </w:r>
    </w:p>
    <w:p>
      <w:r>
        <w:t xml:space="preserve">епархии Русской Православной Церкви __________________Патриархата.
</w:t>
      </w:r>
    </w:p>
    <w:p>
      <w:r>
        <w:t xml:space="preserve">При отсутствии  правопреемника имущество  Прихода  переходит в
</w:t>
      </w:r>
    </w:p>
    <w:p>
      <w:r>
        <w:t xml:space="preserve">собственность государства.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2023-10-10T09:38:44.463Z</dcterms:created>
  <dcterms:modified xsi:type="dcterms:W3CDTF">2023-10-10T09:38:44.463Z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